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C8" w:rsidRPr="00AD733E" w:rsidRDefault="00A721C8" w:rsidP="00A721C8">
      <w:pPr>
        <w:widowControl w:val="0"/>
        <w:suppressAutoHyphens/>
        <w:ind w:left="3544"/>
        <w:jc w:val="center"/>
        <w:rPr>
          <w:rFonts w:asciiTheme="majorHAnsi" w:eastAsia="Arial Unicode MS" w:hAnsiTheme="majorHAnsi" w:cstheme="majorHAnsi"/>
        </w:rPr>
      </w:pPr>
      <w:r w:rsidRPr="00AD733E"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1D6A4B60" wp14:editId="11DA6ED4">
            <wp:simplePos x="0" y="0"/>
            <wp:positionH relativeFrom="column">
              <wp:posOffset>3171825</wp:posOffset>
            </wp:positionH>
            <wp:positionV relativeFrom="paragraph">
              <wp:posOffset>-1905</wp:posOffset>
            </wp:positionV>
            <wp:extent cx="2023110" cy="400050"/>
            <wp:effectExtent l="0" t="0" r="0" b="0"/>
            <wp:wrapNone/>
            <wp:docPr id="2" name="Imagem 6" descr="C:\Users\propesp\Desktop\MÔNICA\logo_PROPE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:\Users\propesp\Desktop\MÔNICA\logo_PROPES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33E">
        <w:rPr>
          <w:rFonts w:asciiTheme="majorHAnsi" w:hAnsiTheme="majorHAnsi" w:cstheme="majorHAnsi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3DA8366" wp14:editId="70EFA55C">
            <wp:simplePos x="0" y="0"/>
            <wp:positionH relativeFrom="column">
              <wp:posOffset>0</wp:posOffset>
            </wp:positionH>
            <wp:positionV relativeFrom="paragraph">
              <wp:posOffset>-306705</wp:posOffset>
            </wp:positionV>
            <wp:extent cx="692785" cy="892810"/>
            <wp:effectExtent l="0" t="0" r="0" b="0"/>
            <wp:wrapSquare wrapText="bothSides"/>
            <wp:docPr id="3" name="Imagem 3" descr="Descrição: uf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ufpa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1C8" w:rsidRPr="00AD733E" w:rsidRDefault="00A721C8" w:rsidP="00A721C8">
      <w:pPr>
        <w:widowControl w:val="0"/>
        <w:suppressAutoHyphens/>
        <w:ind w:left="3544"/>
        <w:jc w:val="center"/>
        <w:rPr>
          <w:rFonts w:asciiTheme="majorHAnsi" w:eastAsia="Arial Unicode MS" w:hAnsiTheme="majorHAnsi" w:cstheme="majorHAnsi"/>
        </w:rPr>
      </w:pPr>
    </w:p>
    <w:p w:rsidR="00A721C8" w:rsidRPr="00AD733E" w:rsidRDefault="00A721C8" w:rsidP="00A721C8">
      <w:pPr>
        <w:widowControl w:val="0"/>
        <w:suppressAutoHyphens/>
        <w:spacing w:after="0" w:line="240" w:lineRule="auto"/>
        <w:ind w:right="-705"/>
        <w:jc w:val="center"/>
        <w:rPr>
          <w:rFonts w:asciiTheme="majorHAnsi" w:eastAsia="Arial Unicode MS" w:hAnsiTheme="majorHAnsi" w:cstheme="majorHAnsi"/>
        </w:rPr>
      </w:pPr>
      <w:r w:rsidRPr="00AD733E">
        <w:rPr>
          <w:rFonts w:asciiTheme="majorHAnsi" w:eastAsia="Arial Unicode MS" w:hAnsiTheme="majorHAnsi" w:cstheme="majorHAnsi"/>
        </w:rPr>
        <w:t>PRÓ-REITORIA DE PESQUISA E PÓS GRADUAÇÃO</w:t>
      </w:r>
    </w:p>
    <w:p w:rsidR="00A721C8" w:rsidRPr="00AD733E" w:rsidRDefault="00A721C8" w:rsidP="00A721C8">
      <w:pPr>
        <w:widowControl w:val="0"/>
        <w:suppressAutoHyphens/>
        <w:spacing w:after="0" w:line="240" w:lineRule="auto"/>
        <w:ind w:left="993"/>
        <w:jc w:val="center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SERVIÇO PÚBLICO FEDERAL</w:t>
      </w:r>
    </w:p>
    <w:p w:rsidR="00A721C8" w:rsidRPr="00AD733E" w:rsidRDefault="00A721C8" w:rsidP="00A721C8">
      <w:pPr>
        <w:pStyle w:val="Cabealho"/>
        <w:ind w:left="993"/>
        <w:jc w:val="center"/>
        <w:rPr>
          <w:rFonts w:asciiTheme="majorHAnsi" w:hAnsiTheme="majorHAnsi" w:cstheme="majorHAnsi"/>
          <w:sz w:val="22"/>
          <w:szCs w:val="22"/>
          <w:lang w:eastAsia="en-US"/>
        </w:rPr>
      </w:pPr>
      <w:r w:rsidRPr="00AD733E">
        <w:rPr>
          <w:rFonts w:asciiTheme="majorHAnsi" w:hAnsiTheme="majorHAnsi" w:cstheme="majorHAnsi"/>
          <w:sz w:val="22"/>
          <w:szCs w:val="22"/>
          <w:lang w:eastAsia="en-US"/>
        </w:rPr>
        <w:t>UNIVERSIDADE FEDERAL DO PARÁ</w:t>
      </w:r>
    </w:p>
    <w:p w:rsidR="00A721C8" w:rsidRPr="00AD733E" w:rsidRDefault="00A721C8" w:rsidP="00A721C8">
      <w:pPr>
        <w:pStyle w:val="Cabealho"/>
        <w:ind w:left="993"/>
        <w:jc w:val="center"/>
        <w:rPr>
          <w:rFonts w:asciiTheme="majorHAnsi" w:hAnsiTheme="majorHAnsi" w:cstheme="majorHAnsi"/>
          <w:sz w:val="22"/>
          <w:szCs w:val="22"/>
          <w:lang w:eastAsia="en-US"/>
        </w:rPr>
      </w:pPr>
    </w:p>
    <w:p w:rsidR="00A721C8" w:rsidRPr="00AD733E" w:rsidRDefault="00A721C8" w:rsidP="00A721C8">
      <w:pPr>
        <w:pStyle w:val="Cabealho"/>
        <w:ind w:left="99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D733E">
        <w:rPr>
          <w:rFonts w:asciiTheme="majorHAnsi" w:hAnsiTheme="majorHAnsi" w:cstheme="majorHAnsi"/>
          <w:b/>
          <w:sz w:val="22"/>
          <w:szCs w:val="22"/>
        </w:rPr>
        <w:t>SELEÇÃO PÚBLICA MCTI/FINEP/FNDCT</w:t>
      </w:r>
    </w:p>
    <w:p w:rsidR="00A721C8" w:rsidRPr="00AD733E" w:rsidRDefault="00A721C8" w:rsidP="00A721C8">
      <w:pPr>
        <w:pStyle w:val="Cabealho"/>
        <w:ind w:left="99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D733E">
        <w:rPr>
          <w:rFonts w:asciiTheme="majorHAnsi" w:hAnsiTheme="majorHAnsi" w:cstheme="majorHAnsi"/>
          <w:b/>
          <w:sz w:val="22"/>
          <w:szCs w:val="22"/>
        </w:rPr>
        <w:t>Cooperativo ICT– 08/2020</w:t>
      </w:r>
    </w:p>
    <w:p w:rsidR="00A721C8" w:rsidRPr="00AD733E" w:rsidRDefault="00A721C8" w:rsidP="00A721C8">
      <w:pPr>
        <w:pStyle w:val="Cabealho"/>
        <w:ind w:left="99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D733E">
        <w:rPr>
          <w:rFonts w:asciiTheme="majorHAnsi" w:hAnsiTheme="majorHAnsi" w:cstheme="majorHAnsi"/>
          <w:b/>
          <w:sz w:val="22"/>
          <w:szCs w:val="22"/>
        </w:rPr>
        <w:t>Soluções tecnológicas inovadoras para o desenvolvimento sustentável e o crescimento econômico do Brasil e da Alemanha em projetos de Bioeconomia</w:t>
      </w:r>
    </w:p>
    <w:p w:rsidR="00A721C8" w:rsidRPr="00AD733E" w:rsidRDefault="00A721C8" w:rsidP="00A721C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721C8" w:rsidRPr="00AD733E" w:rsidRDefault="00A721C8" w:rsidP="00A721C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A721C8" w:rsidRPr="00AD733E" w:rsidRDefault="00A721C8" w:rsidP="00A721C8">
      <w:pPr>
        <w:widowControl w:val="0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lang w:eastAsia="pt-BR"/>
        </w:rPr>
      </w:pPr>
      <w:r w:rsidRPr="00AD733E">
        <w:rPr>
          <w:rFonts w:asciiTheme="majorHAnsi" w:eastAsia="Times New Roman" w:hAnsiTheme="majorHAnsi" w:cstheme="majorHAnsi"/>
          <w:color w:val="222222"/>
          <w:lang w:eastAsia="pt-BR"/>
        </w:rPr>
        <w:t xml:space="preserve">A FINEP lançou a SELEÇÃO PÚBLICA MCTI/FINEP/FNDCT Cooperativo ICT– 08/2020 com a finalidade de conceder recursos não reembolsáveis para o desenvolvimento de soluções inovadoras por </w:t>
      </w:r>
      <w:proofErr w:type="spellStart"/>
      <w:r w:rsidRPr="00AD733E">
        <w:rPr>
          <w:rFonts w:asciiTheme="majorHAnsi" w:eastAsia="Times New Roman" w:hAnsiTheme="majorHAnsi" w:cstheme="majorHAnsi"/>
          <w:color w:val="222222"/>
          <w:lang w:eastAsia="pt-BR"/>
        </w:rPr>
        <w:t>ICTs</w:t>
      </w:r>
      <w:proofErr w:type="spellEnd"/>
      <w:r w:rsidRPr="00AD733E">
        <w:rPr>
          <w:rFonts w:asciiTheme="majorHAnsi" w:eastAsia="Times New Roman" w:hAnsiTheme="majorHAnsi" w:cstheme="majorHAnsi"/>
          <w:color w:val="222222"/>
          <w:lang w:eastAsia="pt-BR"/>
        </w:rPr>
        <w:t xml:space="preserve"> brasileiras que atuem com pesquisa, desenvolvimento e inovação, </w:t>
      </w:r>
      <w:r w:rsidRPr="00AD733E">
        <w:rPr>
          <w:rFonts w:asciiTheme="majorHAnsi" w:eastAsia="Times New Roman" w:hAnsiTheme="majorHAnsi" w:cstheme="majorHAnsi"/>
          <w:b/>
          <w:color w:val="222222"/>
          <w:lang w:eastAsia="pt-BR"/>
        </w:rPr>
        <w:t>obrigatoriamente em cooperação com uma instituição alemã</w:t>
      </w:r>
      <w:r w:rsidRPr="00AD733E">
        <w:rPr>
          <w:rFonts w:asciiTheme="majorHAnsi" w:eastAsia="Times New Roman" w:hAnsiTheme="majorHAnsi" w:cstheme="majorHAnsi"/>
          <w:color w:val="222222"/>
          <w:lang w:eastAsia="pt-BR"/>
        </w:rPr>
        <w:t xml:space="preserve"> de modo a atender alguns dos temas e desafios da bioeconomia preconizados no Edital 08/2020.</w:t>
      </w:r>
    </w:p>
    <w:p w:rsidR="00A721C8" w:rsidRPr="00AD733E" w:rsidRDefault="00A721C8" w:rsidP="00A721C8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Espera-se apoiar o desenvolvimento de novas soluções tecnológicas, produtos, serviços e processos, baseadas nos temas de “uso industrial da biomassa” e de “plantas medicinais e aromáticas”, objetivando a geração de conhecimentos, tecnologia e inovação para ganhos econômicos, sociais e ambientais de ambos os países.</w:t>
      </w:r>
    </w:p>
    <w:p w:rsidR="000E3B8E" w:rsidRPr="00AD733E" w:rsidRDefault="000E3B8E" w:rsidP="00A721C8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  <w:b/>
        </w:rPr>
        <w:t>OBJETIVOS ESPECÍFICOS</w:t>
      </w:r>
      <w:r w:rsidRPr="00AD733E">
        <w:rPr>
          <w:rFonts w:asciiTheme="majorHAnsi" w:hAnsiTheme="majorHAnsi" w:cstheme="majorHAnsi"/>
        </w:rPr>
        <w:t>: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proofErr w:type="gramStart"/>
      <w:r w:rsidRPr="00AD733E">
        <w:rPr>
          <w:rFonts w:asciiTheme="majorHAnsi" w:hAnsiTheme="majorHAnsi" w:cstheme="majorHAnsi"/>
        </w:rPr>
        <w:t>a) Estimular</w:t>
      </w:r>
      <w:proofErr w:type="gramEnd"/>
      <w:r w:rsidRPr="00AD733E">
        <w:rPr>
          <w:rFonts w:asciiTheme="majorHAnsi" w:hAnsiTheme="majorHAnsi" w:cstheme="majorHAnsi"/>
        </w:rPr>
        <w:t xml:space="preserve"> a parceria entre </w:t>
      </w:r>
      <w:proofErr w:type="spellStart"/>
      <w:r w:rsidRPr="00AD733E">
        <w:rPr>
          <w:rFonts w:asciiTheme="majorHAnsi" w:hAnsiTheme="majorHAnsi" w:cstheme="majorHAnsi"/>
        </w:rPr>
        <w:t>ICTs</w:t>
      </w:r>
      <w:proofErr w:type="spellEnd"/>
      <w:r w:rsidRPr="00AD733E">
        <w:rPr>
          <w:rFonts w:asciiTheme="majorHAnsi" w:hAnsiTheme="majorHAnsi" w:cstheme="majorHAnsi"/>
        </w:rPr>
        <w:t>, empresas brasileiras e instituições alemãs dentro de cenários de cooperação internacional;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proofErr w:type="gramStart"/>
      <w:r w:rsidRPr="00AD733E">
        <w:rPr>
          <w:rFonts w:asciiTheme="majorHAnsi" w:hAnsiTheme="majorHAnsi" w:cstheme="majorHAnsi"/>
        </w:rPr>
        <w:t>b) Implementar</w:t>
      </w:r>
      <w:proofErr w:type="gramEnd"/>
      <w:r w:rsidRPr="00AD733E">
        <w:rPr>
          <w:rFonts w:asciiTheme="majorHAnsi" w:hAnsiTheme="majorHAnsi" w:cstheme="majorHAnsi"/>
        </w:rPr>
        <w:t>, ampliar e fortalecer ações de cooperação em pesquisa e desenvolvimento entre Alemanha e Brasil no campo da bioeconomia;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proofErr w:type="gramStart"/>
      <w:r w:rsidRPr="00AD733E">
        <w:rPr>
          <w:rFonts w:asciiTheme="majorHAnsi" w:hAnsiTheme="majorHAnsi" w:cstheme="majorHAnsi"/>
        </w:rPr>
        <w:t>c) Fortalecer</w:t>
      </w:r>
      <w:proofErr w:type="gramEnd"/>
      <w:r w:rsidRPr="00AD733E">
        <w:rPr>
          <w:rFonts w:asciiTheme="majorHAnsi" w:hAnsiTheme="majorHAnsi" w:cstheme="majorHAnsi"/>
        </w:rPr>
        <w:t xml:space="preserve"> a bioeconomia brasileira e alemã para o desenvolvimento de soluções sustentáveis que revertam em ganhos econômicos, sociais e ambientais;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proofErr w:type="gramStart"/>
      <w:r w:rsidRPr="00AD733E">
        <w:rPr>
          <w:rFonts w:asciiTheme="majorHAnsi" w:hAnsiTheme="majorHAnsi" w:cstheme="majorHAnsi"/>
        </w:rPr>
        <w:t>d) Prospectar</w:t>
      </w:r>
      <w:proofErr w:type="gramEnd"/>
      <w:r w:rsidRPr="00AD733E">
        <w:rPr>
          <w:rFonts w:asciiTheme="majorHAnsi" w:hAnsiTheme="majorHAnsi" w:cstheme="majorHAnsi"/>
        </w:rPr>
        <w:t xml:space="preserve"> oportunidades e projetos promissores junto aos temas correlatos à bioeconomia abordados por esta proposta de Chamada Pública; e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proofErr w:type="gramStart"/>
      <w:r w:rsidRPr="00AD733E">
        <w:rPr>
          <w:rFonts w:asciiTheme="majorHAnsi" w:hAnsiTheme="majorHAnsi" w:cstheme="majorHAnsi"/>
        </w:rPr>
        <w:t>e) Fomentar</w:t>
      </w:r>
      <w:proofErr w:type="gramEnd"/>
      <w:r w:rsidRPr="00AD733E">
        <w:rPr>
          <w:rFonts w:asciiTheme="majorHAnsi" w:hAnsiTheme="majorHAnsi" w:cstheme="majorHAnsi"/>
        </w:rPr>
        <w:t xml:space="preserve"> a geração de conhecimentos e de tecnologias e serviços inovadores a partir do uso racional da biodiversidade brasileira.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D733E">
        <w:rPr>
          <w:rFonts w:asciiTheme="majorHAnsi" w:hAnsiTheme="majorHAnsi" w:cstheme="majorHAnsi"/>
          <w:b/>
        </w:rPr>
        <w:t>LINHAS TEMÁTICAS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Serão apoiados projetos de inovação em produtos e/ou em processos pertinentes à bioeconomia, nas seguintes linhas temáticas: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ÁREA 1 - Uso industrial de recursos renováveis (biomassa) com ênfase especial em: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a) Desenvolvimento de produtos com funcionalidades novas ou melhoradas, criando valor adicional e com base em:</w:t>
      </w:r>
    </w:p>
    <w:p w:rsidR="000E3B8E" w:rsidRPr="00AD733E" w:rsidRDefault="000E3B8E" w:rsidP="000E3B8E">
      <w:pPr>
        <w:pStyle w:val="PargrafodaLista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proofErr w:type="gramStart"/>
      <w:r w:rsidRPr="00AD733E">
        <w:rPr>
          <w:rFonts w:asciiTheme="majorHAnsi" w:hAnsiTheme="majorHAnsi" w:cstheme="majorHAnsi"/>
        </w:rPr>
        <w:t>matérias</w:t>
      </w:r>
      <w:proofErr w:type="gramEnd"/>
      <w:r w:rsidRPr="00AD733E">
        <w:rPr>
          <w:rFonts w:asciiTheme="majorHAnsi" w:hAnsiTheme="majorHAnsi" w:cstheme="majorHAnsi"/>
        </w:rPr>
        <w:t>-primas de cultivares de interesse mútuo para Brasil e Alemanha.</w:t>
      </w:r>
    </w:p>
    <w:p w:rsidR="000E3B8E" w:rsidRPr="00AD733E" w:rsidRDefault="000E3B8E" w:rsidP="000E3B8E">
      <w:pPr>
        <w:pStyle w:val="PargrafodaLista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proofErr w:type="gramStart"/>
      <w:r w:rsidRPr="00AD733E">
        <w:rPr>
          <w:rFonts w:asciiTheme="majorHAnsi" w:hAnsiTheme="majorHAnsi" w:cstheme="majorHAnsi"/>
        </w:rPr>
        <w:t>resíduos</w:t>
      </w:r>
      <w:proofErr w:type="gramEnd"/>
      <w:r w:rsidRPr="00AD733E">
        <w:rPr>
          <w:rFonts w:asciiTheme="majorHAnsi" w:hAnsiTheme="majorHAnsi" w:cstheme="majorHAnsi"/>
        </w:rPr>
        <w:t xml:space="preserve"> agrícolas, de silviculturas e industriais, bem como outros produtos em todos os níveis ao longo de cadeias de valor de interesse mútuo para a Alemanha e o Brasil, incluindo otimização e intensificação de processos.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b) Desenvolvimento de produtos e processos com funcionalidades novas ou melhoradas, com alto valor agregado baseado em cadeias de valor comercialmente existentes de base biológica com o objetivo de melhorar a competitividade e a eficiência de recursos, assim como ampliar as áreas de negócio.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ÁREA 2 - Plantas aromáticas e medicinais: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Para os casos abaixo, as plantas deverão estar relacionadas a sistemas produtivos conduzidos por pequenos agricultores, sendo estas originárias ou não da biodiversidade nacional.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 xml:space="preserve">a) Mapeamento de populações de plantas medicinais e aromáticas para caracterização da </w:t>
      </w:r>
      <w:r w:rsidRPr="00AD733E">
        <w:rPr>
          <w:rFonts w:asciiTheme="majorHAnsi" w:hAnsiTheme="majorHAnsi" w:cstheme="majorHAnsi"/>
        </w:rPr>
        <w:lastRenderedPageBreak/>
        <w:t>diversidade genotípica e fenotípica; e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 xml:space="preserve">b) Desenvolvimento científico e tecnológico da produção, processamento e comercialização de plantas medicinais, plantas aromáticas, </w:t>
      </w:r>
      <w:proofErr w:type="spellStart"/>
      <w:r w:rsidRPr="00AD733E">
        <w:rPr>
          <w:rFonts w:asciiTheme="majorHAnsi" w:hAnsiTheme="majorHAnsi" w:cstheme="majorHAnsi"/>
        </w:rPr>
        <w:t>bioativos</w:t>
      </w:r>
      <w:proofErr w:type="spellEnd"/>
      <w:r w:rsidRPr="00AD733E">
        <w:rPr>
          <w:rFonts w:asciiTheme="majorHAnsi" w:hAnsiTheme="majorHAnsi" w:cstheme="majorHAnsi"/>
        </w:rPr>
        <w:t xml:space="preserve"> e seus derivados; e</w:t>
      </w:r>
    </w:p>
    <w:p w:rsidR="000E3B8E" w:rsidRPr="00AD733E" w:rsidRDefault="000E3B8E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c) Avaliação, seleção e caracterização de plantas de alto valor e seus componentes para produtos primários de alto valor agregado para aplicações industriais.</w:t>
      </w:r>
    </w:p>
    <w:p w:rsidR="00D640A5" w:rsidRPr="00AD733E" w:rsidRDefault="00D640A5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D733E">
        <w:rPr>
          <w:rFonts w:asciiTheme="majorHAnsi" w:hAnsiTheme="majorHAnsi" w:cstheme="majorHAnsi"/>
          <w:b/>
        </w:rPr>
        <w:t>CARACTERÍSTICAS DAS PROPOSTAS</w:t>
      </w:r>
    </w:p>
    <w:p w:rsidR="00D640A5" w:rsidRPr="00AD733E" w:rsidRDefault="00D640A5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Características Gerais</w:t>
      </w:r>
    </w:p>
    <w:p w:rsidR="00D640A5" w:rsidRPr="00AD733E" w:rsidRDefault="00D640A5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Cada proposta de cooperação deverá conter:</w:t>
      </w:r>
    </w:p>
    <w:p w:rsidR="00D640A5" w:rsidRPr="00AD733E" w:rsidRDefault="00D640A5" w:rsidP="00D640A5">
      <w:pPr>
        <w:pStyle w:val="PargrafodaLista"/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 xml:space="preserve">Formulário de Apresentação de Proposta (FAP) nas versões em português e inglês. Uma versão da proposta, no idioma em alemão, deverá ser encaminhada pelo partícipe alemão para </w:t>
      </w:r>
      <w:proofErr w:type="spellStart"/>
      <w:r w:rsidRPr="00AD733E">
        <w:rPr>
          <w:rFonts w:asciiTheme="majorHAnsi" w:hAnsiTheme="majorHAnsi" w:cstheme="majorHAnsi"/>
        </w:rPr>
        <w:t>Forschungszentrum</w:t>
      </w:r>
      <w:proofErr w:type="spellEnd"/>
      <w:r w:rsidRPr="00AD733E">
        <w:rPr>
          <w:rFonts w:asciiTheme="majorHAnsi" w:hAnsiTheme="majorHAnsi" w:cstheme="majorHAnsi"/>
        </w:rPr>
        <w:t xml:space="preserve"> </w:t>
      </w:r>
      <w:proofErr w:type="spellStart"/>
      <w:r w:rsidRPr="00AD733E">
        <w:rPr>
          <w:rFonts w:asciiTheme="majorHAnsi" w:hAnsiTheme="majorHAnsi" w:cstheme="majorHAnsi"/>
        </w:rPr>
        <w:t>Jülich</w:t>
      </w:r>
      <w:proofErr w:type="spellEnd"/>
      <w:r w:rsidRPr="00AD733E">
        <w:rPr>
          <w:rFonts w:asciiTheme="majorHAnsi" w:hAnsiTheme="majorHAnsi" w:cstheme="majorHAnsi"/>
        </w:rPr>
        <w:t xml:space="preserve"> </w:t>
      </w:r>
      <w:proofErr w:type="spellStart"/>
      <w:r w:rsidRPr="00AD733E">
        <w:rPr>
          <w:rFonts w:asciiTheme="majorHAnsi" w:hAnsiTheme="majorHAnsi" w:cstheme="majorHAnsi"/>
        </w:rPr>
        <w:t>GmbH</w:t>
      </w:r>
      <w:proofErr w:type="spellEnd"/>
      <w:r w:rsidRPr="00AD733E">
        <w:rPr>
          <w:rFonts w:asciiTheme="majorHAnsi" w:hAnsiTheme="majorHAnsi" w:cstheme="majorHAnsi"/>
        </w:rPr>
        <w:t xml:space="preserve"> – FZJ e </w:t>
      </w:r>
      <w:proofErr w:type="spellStart"/>
      <w:r w:rsidRPr="00AD733E">
        <w:rPr>
          <w:rFonts w:asciiTheme="majorHAnsi" w:hAnsiTheme="majorHAnsi" w:cstheme="majorHAnsi"/>
        </w:rPr>
        <w:t>Fachagentur</w:t>
      </w:r>
      <w:proofErr w:type="spellEnd"/>
      <w:r w:rsidRPr="00AD733E">
        <w:rPr>
          <w:rFonts w:asciiTheme="majorHAnsi" w:hAnsiTheme="majorHAnsi" w:cstheme="majorHAnsi"/>
        </w:rPr>
        <w:t xml:space="preserve"> </w:t>
      </w:r>
      <w:proofErr w:type="spellStart"/>
      <w:r w:rsidRPr="00AD733E">
        <w:rPr>
          <w:rFonts w:asciiTheme="majorHAnsi" w:hAnsiTheme="majorHAnsi" w:cstheme="majorHAnsi"/>
        </w:rPr>
        <w:t>Nachwachsende</w:t>
      </w:r>
      <w:proofErr w:type="spellEnd"/>
      <w:r w:rsidRPr="00AD733E">
        <w:rPr>
          <w:rFonts w:asciiTheme="majorHAnsi" w:hAnsiTheme="majorHAnsi" w:cstheme="majorHAnsi"/>
        </w:rPr>
        <w:t xml:space="preserve"> </w:t>
      </w:r>
      <w:proofErr w:type="spellStart"/>
      <w:r w:rsidRPr="00AD733E">
        <w:rPr>
          <w:rFonts w:asciiTheme="majorHAnsi" w:hAnsiTheme="majorHAnsi" w:cstheme="majorHAnsi"/>
        </w:rPr>
        <w:t>Rohstoffe</w:t>
      </w:r>
      <w:proofErr w:type="spellEnd"/>
      <w:r w:rsidRPr="00AD733E">
        <w:rPr>
          <w:rFonts w:asciiTheme="majorHAnsi" w:hAnsiTheme="majorHAnsi" w:cstheme="majorHAnsi"/>
        </w:rPr>
        <w:t>-FNR;</w:t>
      </w:r>
    </w:p>
    <w:p w:rsidR="00D640A5" w:rsidRPr="00AD733E" w:rsidRDefault="00D640A5" w:rsidP="00D640A5">
      <w:pPr>
        <w:pStyle w:val="PargrafodaLista"/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As versões em inglês submetidas para o sistema alemão e para a FINEP deverão ser idênticas. As propostas deverão ser aprovadas por ambos os países.</w:t>
      </w:r>
    </w:p>
    <w:p w:rsidR="00E61CEC" w:rsidRPr="00AD733E" w:rsidRDefault="00D640A5" w:rsidP="00D640A5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 xml:space="preserve">a) A parte proponente alemã encaminhará a proposta na versão em inglês para </w:t>
      </w:r>
      <w:hyperlink r:id="rId7" w:history="1">
        <w:r w:rsidR="00E61CEC" w:rsidRPr="00AD733E">
          <w:rPr>
            <w:rStyle w:val="Hyperlink"/>
            <w:rFonts w:asciiTheme="majorHAnsi" w:hAnsiTheme="majorHAnsi" w:cstheme="majorHAnsi"/>
          </w:rPr>
          <w:t>www.bioeconomy-international.de/2021</w:t>
        </w:r>
      </w:hyperlink>
    </w:p>
    <w:p w:rsidR="00E61CEC" w:rsidRPr="00AD733E" w:rsidRDefault="00D640A5" w:rsidP="00D640A5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 xml:space="preserve">b) A parte proponente brasileira encaminhará a proposta eletrônica nas versões portuguesa e inglesa para </w:t>
      </w:r>
      <w:hyperlink r:id="rId8" w:history="1">
        <w:r w:rsidR="00E61CEC" w:rsidRPr="00AD733E">
          <w:rPr>
            <w:rStyle w:val="Hyperlink"/>
            <w:rFonts w:asciiTheme="majorHAnsi" w:hAnsiTheme="majorHAnsi" w:cstheme="majorHAnsi"/>
          </w:rPr>
          <w:t>www.finep.gov.br</w:t>
        </w:r>
      </w:hyperlink>
    </w:p>
    <w:p w:rsidR="00D640A5" w:rsidRPr="00AD733E" w:rsidRDefault="00D640A5" w:rsidP="00E61CEC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Documento que comprove a formalização do arranjo institucional entre os partícipes assinado pelos representantes das respectivas instituições alinhados com a proposta apresentada.</w:t>
      </w:r>
    </w:p>
    <w:p w:rsidR="00D640A5" w:rsidRPr="00AD733E" w:rsidRDefault="00D640A5" w:rsidP="00E61CEC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Importante destacar que o FAP conterá minimamente um Plano de Projeto Conjunto a ser encaminhado em anexo, indicando obrigatoriamente, um panorama geral do formato da cooperação Internacional, um plano de trabalho, principais marcos de acompanhamento, responsabilidade da cada partícipe e orçamento estimado.</w:t>
      </w:r>
    </w:p>
    <w:p w:rsidR="00D640A5" w:rsidRPr="00AD733E" w:rsidRDefault="00D640A5" w:rsidP="00E61CEC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Cada instituição poderá integrar apenas uma proposta. No caso de uma instituição figurar em mais de uma proposta, todas serão eliminadas.</w:t>
      </w:r>
    </w:p>
    <w:p w:rsidR="00D640A5" w:rsidRPr="00AD733E" w:rsidRDefault="00D640A5" w:rsidP="00E61CEC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As atividades brasileiras do projeto deverão ser realizadas integralmente no território nacional.</w:t>
      </w:r>
    </w:p>
    <w:p w:rsidR="00D640A5" w:rsidRPr="00AD733E" w:rsidRDefault="00D640A5" w:rsidP="00E61CEC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A proposta deverá apresentar com clareza o produto ou processo inovador a ser desenvolvido. Para este fim, as atividades a serem custeadas com recursos solicitados à parte brasileira e de contrapartida deverão estar adequadamente identificadas.</w:t>
      </w:r>
    </w:p>
    <w:p w:rsidR="00D640A5" w:rsidRPr="00AD733E" w:rsidRDefault="00D640A5" w:rsidP="00E61CEC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A proposta deverá conter objetivamente suas referências metodológicas, indicadores e mecanismos de certificação – quando forem o caso – dos produtos e/ou processos inovadores a serem desenvolvidos.</w:t>
      </w:r>
    </w:p>
    <w:p w:rsidR="00D640A5" w:rsidRPr="00AD733E" w:rsidRDefault="00D640A5" w:rsidP="00E61CEC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O valor total da proposta consiste no somatório do valor solicitado à FINEP/FNDCT com os valores de contrapartida e demais aportes a serem assumidos pelos partícipes.</w:t>
      </w:r>
    </w:p>
    <w:p w:rsidR="00D640A5" w:rsidRPr="00AD733E" w:rsidRDefault="00D640A5" w:rsidP="00E61CEC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A FINEP somente considerará a execução financeira de recursos não reembolsáveis concedidos como gastos do projeto apenas quando incorridos a partir da data de assinatura do instrumento contratual.</w:t>
      </w:r>
    </w:p>
    <w:p w:rsidR="00D640A5" w:rsidRPr="00AD733E" w:rsidRDefault="00D640A5" w:rsidP="00E61CEC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As propostas apresentadas deverão trazer expressamente uma declaração de parte dos proponentes de que os resultados de atividades de pesquisa e desenvolvimento tecnológico desenvolvidas no âmbito dos projetos que envolvam o acesso de recursos genéticos nacionais e que venham a resultar exploração econômica estarão submetidas à estreita observância das legislações nacionais dos países cooperantes.</w:t>
      </w:r>
    </w:p>
    <w:p w:rsidR="00D640A5" w:rsidRPr="00AD733E" w:rsidRDefault="00D640A5" w:rsidP="00E61CEC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Todos os projetos apresentados e aprovados no âmbito desta Chamada deverão estar atinentes ao que rege as respectivas legislações nacionais sobre acesso ao patrimônio genético.</w:t>
      </w:r>
    </w:p>
    <w:p w:rsidR="00D640A5" w:rsidRPr="00AD733E" w:rsidRDefault="00D640A5" w:rsidP="00E61CEC">
      <w:pPr>
        <w:pStyle w:val="PargrafodaLista"/>
        <w:widowControl w:val="0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 xml:space="preserve">Especificamente no caso brasileiro, devem-se observar os preceitos da Lei nº 13.123/2015, o Decreto nº 8.772/2016 e as resoluções publicadas pelo Conselho de Gestão do Patrimônio Genético - </w:t>
      </w:r>
      <w:proofErr w:type="spellStart"/>
      <w:r w:rsidRPr="00AD733E">
        <w:rPr>
          <w:rFonts w:asciiTheme="majorHAnsi" w:hAnsiTheme="majorHAnsi" w:cstheme="majorHAnsi"/>
        </w:rPr>
        <w:t>CGen</w:t>
      </w:r>
      <w:proofErr w:type="spellEnd"/>
      <w:r w:rsidRPr="00AD733E">
        <w:rPr>
          <w:rFonts w:asciiTheme="majorHAnsi" w:hAnsiTheme="majorHAnsi" w:cstheme="majorHAnsi"/>
        </w:rPr>
        <w:t>, órgão colegiado brasileiro responsável pela</w:t>
      </w:r>
      <w:r w:rsidR="00E61CEC" w:rsidRPr="00AD733E">
        <w:rPr>
          <w:rFonts w:asciiTheme="majorHAnsi" w:hAnsiTheme="majorHAnsi" w:cstheme="majorHAnsi"/>
        </w:rPr>
        <w:t xml:space="preserve"> </w:t>
      </w:r>
      <w:r w:rsidRPr="00AD733E">
        <w:rPr>
          <w:rFonts w:asciiTheme="majorHAnsi" w:hAnsiTheme="majorHAnsi" w:cstheme="majorHAnsi"/>
        </w:rPr>
        <w:lastRenderedPageBreak/>
        <w:t>observância da legislação relativa ao tema no país.</w:t>
      </w:r>
    </w:p>
    <w:p w:rsidR="000E3B8E" w:rsidRPr="00AD733E" w:rsidRDefault="00EC4F46" w:rsidP="000E3B8E">
      <w:pPr>
        <w:widowControl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D733E">
        <w:rPr>
          <w:rFonts w:asciiTheme="majorHAnsi" w:hAnsiTheme="majorHAnsi" w:cstheme="majorHAnsi"/>
          <w:b/>
        </w:rPr>
        <w:t>Valor solicitado à FINEP/FNDCT:</w:t>
      </w:r>
    </w:p>
    <w:p w:rsidR="00EC4F46" w:rsidRPr="00AD733E" w:rsidRDefault="00EC4F46" w:rsidP="00EC4F46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O valor solicitado à FINEP/FNDCT na proposta deverá, obrigatoriamente, enquadrar-se entre o mínimo de R$ 200.000,00 (duzentos mil reais) e o máximo de R$ 2.000.000,00 (dois milhões de reais).</w:t>
      </w:r>
    </w:p>
    <w:p w:rsidR="00EC4F46" w:rsidRPr="00AD733E" w:rsidRDefault="00EC4F46" w:rsidP="00EC4F46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As propostas que não observarem o limite quanto ao valor solicitado à FINEP/FNDCT serão eliminadas da Seleção Pública.</w:t>
      </w:r>
    </w:p>
    <w:p w:rsidR="00EC4F46" w:rsidRPr="00AD733E" w:rsidRDefault="00EC4F46" w:rsidP="00EC4F46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A contratação das propostas dependerá da disponibilidade de recursos da FINEP/FNDCT, respeitando-se o valor limite aprovado para cada operação, a ordem de classificação que toma como base a Avaliação de Mérito (Item 7 – Diretrizes Gerais da Seleção) e a deliberação do COMITÊ BILATERAL formado por representantes das agências de fomento brasileira e alemã.</w:t>
      </w:r>
    </w:p>
    <w:p w:rsidR="00EC4F46" w:rsidRPr="00AD733E" w:rsidRDefault="00EC4F46" w:rsidP="00EC4F46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Caso haja disponibilidade de recursos adicionais, decorrente de acréscimo de recursos orçamentários e financeiros, ou caso alguma proposta aprovada não tenha sido contratada no prazo previsto, outras propostas recomendadas pelo Comitê, respeitada a ordem de classificação, poderão ser consideradas qualificadas e submetidas à deliberação da Diretoria Executiva da FINEP</w:t>
      </w:r>
    </w:p>
    <w:p w:rsidR="00EC4F46" w:rsidRPr="00AD733E" w:rsidRDefault="00EC4F46" w:rsidP="00EC4F46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A beneficiária dos recursos não reembolsáveis deverá indicar uma conta corrente exclusiva, em instituição financeira pública federal, para recebimento dos recursos.</w:t>
      </w:r>
    </w:p>
    <w:p w:rsidR="00D640A5" w:rsidRPr="00AD733E" w:rsidRDefault="008619D0" w:rsidP="00EC4F46">
      <w:pPr>
        <w:widowControl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D733E">
        <w:rPr>
          <w:rFonts w:asciiTheme="majorHAnsi" w:hAnsiTheme="majorHAnsi" w:cstheme="majorHAnsi"/>
          <w:b/>
        </w:rPr>
        <w:t>Despesas apoiáveis</w:t>
      </w:r>
    </w:p>
    <w:p w:rsidR="00D640A5" w:rsidRPr="00AD733E" w:rsidRDefault="00D640A5" w:rsidP="00D640A5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Serão passíveis de obter apoio as despesas inerentes às atividades do projeto relativas a:</w:t>
      </w:r>
    </w:p>
    <w:p w:rsidR="00D640A5" w:rsidRPr="00AD733E" w:rsidRDefault="00D640A5" w:rsidP="00D640A5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a) Desenvolvimento ou aprimoramento de novos produtos ou processos;</w:t>
      </w:r>
    </w:p>
    <w:p w:rsidR="00D640A5" w:rsidRPr="00AD733E" w:rsidRDefault="00D640A5" w:rsidP="00D640A5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b) Prototipagem;</w:t>
      </w:r>
    </w:p>
    <w:p w:rsidR="00D640A5" w:rsidRPr="00AD733E" w:rsidRDefault="00D640A5" w:rsidP="00D640A5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c) Avaliação de desempenho e segurança, incluindo inspeção, ensaios, testes de conformidade e certificação;</w:t>
      </w:r>
    </w:p>
    <w:p w:rsidR="00D640A5" w:rsidRPr="00AD733E" w:rsidRDefault="00D640A5" w:rsidP="00D640A5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d) Patenteamento de soluções desenvolvidas no projeto;</w:t>
      </w:r>
    </w:p>
    <w:p w:rsidR="00D640A5" w:rsidRPr="00AD733E" w:rsidRDefault="00D640A5" w:rsidP="00D640A5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  <w:r w:rsidRPr="00AD733E">
        <w:rPr>
          <w:rFonts w:asciiTheme="majorHAnsi" w:hAnsiTheme="majorHAnsi" w:cstheme="majorHAnsi"/>
        </w:rPr>
        <w:t>e) Lotes pilotos para a verificação da pesquisa.</w:t>
      </w:r>
    </w:p>
    <w:p w:rsidR="00E61CEC" w:rsidRPr="00AD733E" w:rsidRDefault="00E61CEC" w:rsidP="00D640A5">
      <w:pPr>
        <w:widowControl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E61CEC" w:rsidRPr="00AD733E" w:rsidRDefault="00E61CEC" w:rsidP="00E61CEC">
      <w:pPr>
        <w:shd w:val="clear" w:color="auto" w:fill="FFFFFF"/>
        <w:spacing w:line="235" w:lineRule="atLeast"/>
        <w:jc w:val="center"/>
        <w:rPr>
          <w:rFonts w:asciiTheme="majorHAnsi" w:eastAsia="Times New Roman" w:hAnsiTheme="majorHAnsi" w:cstheme="majorHAnsi"/>
          <w:color w:val="222222"/>
          <w:lang w:eastAsia="pt-BR"/>
        </w:rPr>
      </w:pPr>
      <w:r w:rsidRPr="00AD733E">
        <w:rPr>
          <w:rFonts w:asciiTheme="majorHAnsi" w:eastAsia="Times New Roman" w:hAnsiTheme="majorHAnsi" w:cstheme="majorHAnsi"/>
          <w:b/>
          <w:bCs/>
          <w:color w:val="222222"/>
          <w:lang w:eastAsia="pt-BR"/>
        </w:rPr>
        <w:t>CALENDÁRIO DA SELEÇÃO INTERNA DA CHAMADA PÚBLICA-PROPESP</w:t>
      </w:r>
    </w:p>
    <w:tbl>
      <w:tblPr>
        <w:tblW w:w="97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2835"/>
      </w:tblGrid>
      <w:tr w:rsidR="00E61CEC" w:rsidRPr="00AD733E" w:rsidTr="00E61CEC"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CEC" w:rsidRPr="00AD733E" w:rsidRDefault="00E61CEC" w:rsidP="002D1241">
            <w:pPr>
              <w:spacing w:line="235" w:lineRule="atLeast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Publicação da Ação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EC" w:rsidRPr="00AD733E" w:rsidRDefault="0010650D" w:rsidP="0010650D">
            <w:pPr>
              <w:spacing w:line="235" w:lineRule="atLeast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30</w:t>
            </w:r>
            <w:r w:rsidR="00131AA5"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/10/2020</w:t>
            </w:r>
          </w:p>
        </w:tc>
      </w:tr>
      <w:tr w:rsidR="00E61CEC" w:rsidRPr="00AD733E" w:rsidTr="00E61CEC"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CEC" w:rsidRPr="00AD733E" w:rsidRDefault="00E61CEC" w:rsidP="002D1241">
            <w:pPr>
              <w:spacing w:line="235" w:lineRule="atLeast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Envio do formulário de avaliação interna</w:t>
            </w:r>
            <w:r w:rsidR="00407F0D"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e anexos das</w:t>
            </w:r>
            <w:r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 propostas ao e-mail: </w:t>
            </w:r>
            <w:hyperlink r:id="rId9" w:tgtFrame="_blank" w:history="1">
              <w:r w:rsidRPr="00AD733E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pt-BR"/>
                </w:rPr>
                <w:t>coordena.convenios.propesp@gmail.com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EC" w:rsidRPr="00AD733E" w:rsidRDefault="001C3950" w:rsidP="00101789">
            <w:pPr>
              <w:spacing w:line="235" w:lineRule="atLeast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28</w:t>
            </w:r>
            <w:r w:rsidR="00101789"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/11/2020</w:t>
            </w:r>
          </w:p>
        </w:tc>
      </w:tr>
      <w:tr w:rsidR="00E61CEC" w:rsidRPr="00AD733E" w:rsidTr="002D1241"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EC" w:rsidRPr="00AD733E" w:rsidRDefault="00E61CEC" w:rsidP="002D1241">
            <w:pPr>
              <w:spacing w:line="235" w:lineRule="atLeast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Resultado da proposta selecionada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EC" w:rsidRPr="00AD733E" w:rsidRDefault="00101789" w:rsidP="001C3950">
            <w:pPr>
              <w:spacing w:line="235" w:lineRule="atLeast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1</w:t>
            </w:r>
            <w:r w:rsidR="001C3950"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7</w:t>
            </w:r>
            <w:r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/1</w:t>
            </w:r>
            <w:r w:rsidR="001C3950"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2</w:t>
            </w:r>
            <w:r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/2020</w:t>
            </w:r>
          </w:p>
        </w:tc>
      </w:tr>
      <w:tr w:rsidR="00E61CEC" w:rsidRPr="00AD733E" w:rsidTr="002D1241"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EC" w:rsidRPr="00AD733E" w:rsidRDefault="00E61CEC" w:rsidP="002D1241">
            <w:pPr>
              <w:spacing w:line="235" w:lineRule="atLeast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 xml:space="preserve">Pedido de reconsideração: envio para o e-mail </w:t>
            </w:r>
            <w:hyperlink r:id="rId10" w:tgtFrame="_blank" w:history="1">
              <w:r w:rsidRPr="00AD733E">
                <w:rPr>
                  <w:rFonts w:asciiTheme="majorHAnsi" w:eastAsia="Times New Roman" w:hAnsiTheme="majorHAnsi" w:cstheme="majorHAnsi"/>
                  <w:color w:val="0000FF"/>
                  <w:u w:val="single"/>
                  <w:lang w:eastAsia="pt-BR"/>
                </w:rPr>
                <w:t>coordena.convenios.propesp@gmail.com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1CEC" w:rsidRPr="00AD733E" w:rsidRDefault="00E61CEC" w:rsidP="002D1241">
            <w:pPr>
              <w:spacing w:line="235" w:lineRule="atLeast"/>
              <w:jc w:val="both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AD733E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48 horas a partir do dia da publicação do resultado</w:t>
            </w:r>
          </w:p>
        </w:tc>
      </w:tr>
    </w:tbl>
    <w:p w:rsidR="00E61CEC" w:rsidRPr="00AD733E" w:rsidRDefault="00E61CEC" w:rsidP="00AD733E">
      <w:pPr>
        <w:shd w:val="clear" w:color="auto" w:fill="FFFFFF"/>
        <w:spacing w:line="235" w:lineRule="atLeast"/>
        <w:jc w:val="right"/>
        <w:rPr>
          <w:rFonts w:asciiTheme="majorHAnsi" w:hAnsiTheme="majorHAnsi" w:cstheme="majorHAnsi"/>
        </w:rPr>
      </w:pPr>
      <w:r w:rsidRPr="00AD733E">
        <w:rPr>
          <w:rFonts w:asciiTheme="majorHAnsi" w:eastAsia="Times New Roman" w:hAnsiTheme="majorHAnsi" w:cstheme="majorHAnsi"/>
          <w:color w:val="222222"/>
          <w:sz w:val="24"/>
          <w:szCs w:val="24"/>
          <w:lang w:eastAsia="pt-BR"/>
        </w:rPr>
        <w:t> </w:t>
      </w:r>
      <w:bookmarkStart w:id="0" w:name="_GoBack"/>
      <w:bookmarkEnd w:id="0"/>
      <w:r w:rsidR="0010650D" w:rsidRPr="00AD733E">
        <w:rPr>
          <w:rFonts w:asciiTheme="majorHAnsi" w:hAnsiTheme="majorHAnsi" w:cstheme="majorHAnsi"/>
        </w:rPr>
        <w:t>Belém, 30</w:t>
      </w:r>
      <w:r w:rsidRPr="00AD733E">
        <w:rPr>
          <w:rFonts w:asciiTheme="majorHAnsi" w:hAnsiTheme="majorHAnsi" w:cstheme="majorHAnsi"/>
        </w:rPr>
        <w:t xml:space="preserve"> de outubro de 2020.</w:t>
      </w:r>
    </w:p>
    <w:p w:rsidR="00E61CEC" w:rsidRPr="00AD733E" w:rsidRDefault="00E61CEC" w:rsidP="00E61CEC">
      <w:pPr>
        <w:rPr>
          <w:rFonts w:asciiTheme="majorHAnsi" w:hAnsiTheme="majorHAnsi" w:cstheme="majorHAnsi"/>
        </w:rPr>
      </w:pPr>
    </w:p>
    <w:p w:rsidR="00E61CEC" w:rsidRPr="00AD733E" w:rsidRDefault="00E61CEC" w:rsidP="00E61CEC">
      <w:pPr>
        <w:pStyle w:val="xmsonormal"/>
        <w:shd w:val="clear" w:color="auto" w:fill="FFFFFF"/>
        <w:spacing w:before="0" w:beforeAutospacing="0" w:after="0" w:afterAutospacing="0"/>
        <w:ind w:left="357"/>
        <w:jc w:val="center"/>
        <w:rPr>
          <w:rFonts w:asciiTheme="majorHAnsi" w:hAnsiTheme="majorHAnsi" w:cstheme="majorHAnsi"/>
          <w:b/>
          <w:color w:val="212121"/>
        </w:rPr>
      </w:pPr>
      <w:r w:rsidRPr="00AD733E">
        <w:rPr>
          <w:rFonts w:asciiTheme="majorHAnsi" w:hAnsiTheme="majorHAnsi" w:cstheme="majorHAnsi"/>
          <w:b/>
          <w:color w:val="212121"/>
        </w:rPr>
        <w:t>Profa. Maria Iracilda Cunha Sampaio</w:t>
      </w:r>
    </w:p>
    <w:p w:rsidR="00E61CEC" w:rsidRPr="00AD733E" w:rsidRDefault="00E61CEC" w:rsidP="00E61CEC">
      <w:pPr>
        <w:pStyle w:val="xmsonormal"/>
        <w:shd w:val="clear" w:color="auto" w:fill="FFFFFF"/>
        <w:spacing w:before="0" w:beforeAutospacing="0" w:after="0" w:afterAutospacing="0"/>
        <w:ind w:left="357"/>
        <w:jc w:val="center"/>
        <w:rPr>
          <w:rFonts w:asciiTheme="majorHAnsi" w:hAnsiTheme="majorHAnsi" w:cstheme="majorHAnsi"/>
          <w:b/>
          <w:color w:val="212121"/>
        </w:rPr>
      </w:pPr>
      <w:r w:rsidRPr="00AD733E">
        <w:rPr>
          <w:rFonts w:asciiTheme="majorHAnsi" w:hAnsiTheme="majorHAnsi" w:cstheme="majorHAnsi"/>
          <w:b/>
          <w:color w:val="212121"/>
        </w:rPr>
        <w:t>Pró-reitora de Pesquisa e Pós-Graduação</w:t>
      </w:r>
    </w:p>
    <w:p w:rsidR="00E61CEC" w:rsidRPr="00AD733E" w:rsidRDefault="00E61CEC" w:rsidP="00E61CEC">
      <w:pPr>
        <w:pStyle w:val="xmsonormal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asciiTheme="majorHAnsi" w:hAnsiTheme="majorHAnsi" w:cstheme="majorHAnsi"/>
          <w:color w:val="212121"/>
        </w:rPr>
      </w:pPr>
    </w:p>
    <w:p w:rsidR="00E61CEC" w:rsidRPr="00AD733E" w:rsidRDefault="00E61CEC" w:rsidP="00E61CEC">
      <w:pPr>
        <w:pStyle w:val="xmsonormal"/>
        <w:shd w:val="clear" w:color="auto" w:fill="FFFFFF"/>
        <w:spacing w:before="0" w:beforeAutospacing="0" w:after="0" w:afterAutospacing="0"/>
        <w:ind w:left="360"/>
        <w:jc w:val="center"/>
        <w:rPr>
          <w:rFonts w:asciiTheme="majorHAnsi" w:hAnsiTheme="majorHAnsi" w:cstheme="majorHAnsi"/>
          <w:b/>
          <w:color w:val="212121"/>
        </w:rPr>
      </w:pPr>
      <w:r w:rsidRPr="00AD733E">
        <w:rPr>
          <w:rFonts w:asciiTheme="majorHAnsi" w:hAnsiTheme="majorHAnsi" w:cstheme="majorHAnsi"/>
          <w:b/>
          <w:color w:val="212121"/>
        </w:rPr>
        <w:t>Profa. Germana Maria Araújo Sales</w:t>
      </w:r>
    </w:p>
    <w:p w:rsidR="00E61CEC" w:rsidRPr="00AD733E" w:rsidRDefault="00E61CEC" w:rsidP="00E61CEC">
      <w:pPr>
        <w:jc w:val="center"/>
        <w:rPr>
          <w:rFonts w:asciiTheme="majorHAnsi" w:hAnsiTheme="majorHAnsi" w:cstheme="majorHAnsi"/>
          <w:b/>
          <w:color w:val="212121"/>
        </w:rPr>
      </w:pPr>
      <w:r w:rsidRPr="00AD733E">
        <w:rPr>
          <w:rFonts w:asciiTheme="majorHAnsi" w:hAnsiTheme="majorHAnsi" w:cstheme="majorHAnsi"/>
          <w:b/>
          <w:color w:val="212121"/>
        </w:rPr>
        <w:t>Diretora de Pesquisa</w:t>
      </w:r>
    </w:p>
    <w:p w:rsidR="00E61CEC" w:rsidRPr="00AD733E" w:rsidRDefault="00E61CEC" w:rsidP="00E61CEC">
      <w:pPr>
        <w:jc w:val="center"/>
        <w:rPr>
          <w:rFonts w:asciiTheme="majorHAnsi" w:eastAsia="Times New Roman" w:hAnsiTheme="majorHAnsi" w:cstheme="majorHAnsi"/>
          <w:b/>
          <w:color w:val="212121"/>
          <w:sz w:val="24"/>
          <w:szCs w:val="24"/>
          <w:lang w:eastAsia="pt-BR"/>
        </w:rPr>
      </w:pPr>
    </w:p>
    <w:p w:rsidR="00E61CEC" w:rsidRPr="00AD733E" w:rsidRDefault="00E61CEC" w:rsidP="00E61CE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12121"/>
          <w:sz w:val="24"/>
          <w:szCs w:val="24"/>
          <w:lang w:eastAsia="pt-BR"/>
        </w:rPr>
      </w:pPr>
      <w:r w:rsidRPr="00AD733E">
        <w:rPr>
          <w:rFonts w:asciiTheme="majorHAnsi" w:eastAsia="Times New Roman" w:hAnsiTheme="majorHAnsi" w:cstheme="majorHAnsi"/>
          <w:b/>
          <w:color w:val="212121"/>
          <w:sz w:val="24"/>
          <w:szCs w:val="24"/>
          <w:lang w:eastAsia="pt-BR"/>
        </w:rPr>
        <w:t>Lilian Lopes</w:t>
      </w:r>
    </w:p>
    <w:p w:rsidR="00664BAA" w:rsidRPr="00AD733E" w:rsidRDefault="00E61CEC" w:rsidP="00136B92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AD733E">
        <w:rPr>
          <w:rFonts w:asciiTheme="majorHAnsi" w:eastAsia="Times New Roman" w:hAnsiTheme="majorHAnsi" w:cstheme="majorHAnsi"/>
          <w:b/>
          <w:color w:val="212121"/>
          <w:sz w:val="24"/>
          <w:szCs w:val="24"/>
          <w:lang w:eastAsia="pt-BR"/>
        </w:rPr>
        <w:t>Coordenadoria de Convênios</w:t>
      </w:r>
    </w:p>
    <w:sectPr w:rsidR="00664BAA" w:rsidRPr="00AD7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6D0C"/>
    <w:multiLevelType w:val="hybridMultilevel"/>
    <w:tmpl w:val="2166A19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19F0572"/>
    <w:multiLevelType w:val="hybridMultilevel"/>
    <w:tmpl w:val="31D4E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D2096"/>
    <w:multiLevelType w:val="hybridMultilevel"/>
    <w:tmpl w:val="9454D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C8"/>
    <w:rsid w:val="000E3B8E"/>
    <w:rsid w:val="00101789"/>
    <w:rsid w:val="0010650D"/>
    <w:rsid w:val="00131AA5"/>
    <w:rsid w:val="00136B92"/>
    <w:rsid w:val="001C3950"/>
    <w:rsid w:val="00407F0D"/>
    <w:rsid w:val="00664BAA"/>
    <w:rsid w:val="008619D0"/>
    <w:rsid w:val="00867CAF"/>
    <w:rsid w:val="00A721C8"/>
    <w:rsid w:val="00AD733E"/>
    <w:rsid w:val="00D640A5"/>
    <w:rsid w:val="00E61CEC"/>
    <w:rsid w:val="00EC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F1B6"/>
  <w15:chartTrackingRefBased/>
  <w15:docId w15:val="{50831457-4233-475B-91C5-292DD660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21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721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3B8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1CE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6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e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economy-international.de/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ordena.convenios.propes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rdena.convenios.propesp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1397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Capacitação</dc:creator>
  <cp:keywords/>
  <dc:description/>
  <cp:lastModifiedBy>Dir Capacitação</cp:lastModifiedBy>
  <cp:revision>8</cp:revision>
  <dcterms:created xsi:type="dcterms:W3CDTF">2020-10-30T01:33:00Z</dcterms:created>
  <dcterms:modified xsi:type="dcterms:W3CDTF">2020-10-30T14:29:00Z</dcterms:modified>
</cp:coreProperties>
</file>